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5A3" w:rsidRPr="0002258A" w:rsidRDefault="00CE35A3" w:rsidP="00CE35A3">
      <w:pPr>
        <w:pStyle w:val="NormalWeb"/>
        <w:shd w:val="clear" w:color="auto" w:fill="FFFFFF"/>
        <w:spacing w:before="0" w:beforeAutospacing="0" w:after="150" w:afterAutospacing="0"/>
        <w:ind w:left="270"/>
        <w:jc w:val="center"/>
        <w:rPr>
          <w:b/>
          <w:color w:val="555555"/>
          <w:sz w:val="22"/>
          <w:szCs w:val="22"/>
          <w:lang w:val="en-US"/>
        </w:rPr>
      </w:pPr>
      <w:r w:rsidRPr="0002258A">
        <w:rPr>
          <w:b/>
          <w:color w:val="555555"/>
          <w:sz w:val="22"/>
          <w:szCs w:val="22"/>
          <w:lang w:val="en-US"/>
        </w:rPr>
        <w:t xml:space="preserve">BAREM </w:t>
      </w:r>
      <w:r>
        <w:rPr>
          <w:b/>
          <w:color w:val="555555"/>
          <w:sz w:val="22"/>
          <w:szCs w:val="22"/>
          <w:lang w:val="en-US"/>
        </w:rPr>
        <w:t>DE CORECTARE</w:t>
      </w:r>
    </w:p>
    <w:p w:rsidR="00CE35A3" w:rsidRPr="006812BD" w:rsidRDefault="006812BD" w:rsidP="00CE35A3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812BD">
        <w:rPr>
          <w:rFonts w:ascii="Times New Roman" w:hAnsi="Times New Roman" w:cs="Times New Roman"/>
          <w:b/>
          <w:sz w:val="24"/>
          <w:szCs w:val="24"/>
          <w:lang w:val="en-US"/>
        </w:rPr>
        <w:t>SUBIECT I</w:t>
      </w:r>
    </w:p>
    <w:p w:rsidR="00CE35A3" w:rsidRDefault="006812BD" w:rsidP="006812BD">
      <w:pPr>
        <w:pStyle w:val="NormalWeb"/>
        <w:shd w:val="clear" w:color="auto" w:fill="FFFFFF"/>
        <w:spacing w:before="0" w:beforeAutospacing="0" w:after="150" w:afterAutospacing="0"/>
        <w:rPr>
          <w:b/>
          <w:color w:val="0D0D0D"/>
        </w:rPr>
      </w:pPr>
      <w:r>
        <w:rPr>
          <w:b/>
          <w:color w:val="0D0D0D"/>
        </w:rPr>
        <w:t>1.</w:t>
      </w:r>
      <w:r w:rsidR="00CE35A3" w:rsidRPr="0071039C">
        <w:rPr>
          <w:b/>
          <w:color w:val="0D0D0D"/>
        </w:rPr>
        <w:t>Read the text and choose the correct solution (25 points):</w:t>
      </w:r>
    </w:p>
    <w:p w:rsidR="00CE35A3" w:rsidRPr="00B1452E" w:rsidRDefault="00CE35A3" w:rsidP="00CE35A3">
      <w:pPr>
        <w:pStyle w:val="NormalWeb"/>
        <w:shd w:val="clear" w:color="auto" w:fill="FFFFFF"/>
        <w:spacing w:before="0" w:beforeAutospacing="0" w:after="150" w:afterAutospacing="0"/>
        <w:ind w:left="1080"/>
        <w:rPr>
          <w:b/>
          <w:color w:val="0D0D0D"/>
        </w:rPr>
      </w:pPr>
      <w:r>
        <w:rPr>
          <w:b/>
          <w:color w:val="0D0D0D"/>
        </w:rPr>
        <w:t>5X5p= 25 POINTS</w:t>
      </w:r>
    </w:p>
    <w:p w:rsidR="00CE35A3" w:rsidRPr="00281519" w:rsidRDefault="00CE35A3" w:rsidP="00CE35A3">
      <w:pPr>
        <w:spacing w:after="0"/>
        <w:jc w:val="both"/>
        <w:rPr>
          <w:rFonts w:ascii="Times New Roman" w:eastAsia="Times New Roman" w:hAnsi="Times New Roman" w:cs="Times New Roman"/>
          <w:b/>
          <w:lang w:val="en-US" w:eastAsia="ro-RO"/>
        </w:rPr>
      </w:pPr>
      <w:r w:rsidRPr="00281519">
        <w:rPr>
          <w:rFonts w:ascii="Times New Roman" w:eastAsia="Times New Roman" w:hAnsi="Times New Roman" w:cs="Times New Roman"/>
          <w:b/>
          <w:lang w:val="en-US" w:eastAsia="ro-RO"/>
        </w:rPr>
        <w:t>Keys: 1B; 2A; 3A; 4C; 5B</w:t>
      </w:r>
    </w:p>
    <w:p w:rsidR="00CE35A3" w:rsidRPr="00E6654A" w:rsidRDefault="00CE35A3" w:rsidP="00CE35A3">
      <w:pPr>
        <w:pStyle w:val="ListParagraph"/>
        <w:ind w:left="780"/>
        <w:rPr>
          <w:color w:val="00B050"/>
          <w:sz w:val="24"/>
          <w:szCs w:val="24"/>
          <w:lang w:val="en-US"/>
        </w:rPr>
      </w:pPr>
      <w:r w:rsidRPr="00E6654A">
        <w:rPr>
          <w:sz w:val="24"/>
          <w:szCs w:val="24"/>
          <w:lang w:val="en-US"/>
        </w:rPr>
        <w:t xml:space="preserve">     </w:t>
      </w:r>
    </w:p>
    <w:p w:rsidR="00CE35A3" w:rsidRPr="00E6654A" w:rsidRDefault="006812BD" w:rsidP="00CE35A3">
      <w:pPr>
        <w:pStyle w:val="NormalWeb"/>
        <w:shd w:val="clear" w:color="auto" w:fill="FFFFFF"/>
        <w:spacing w:before="0" w:beforeAutospacing="0" w:after="150" w:afterAutospacing="0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2</w:t>
      </w:r>
      <w:r w:rsidR="00CE35A3" w:rsidRPr="00E6654A">
        <w:rPr>
          <w:b/>
          <w:sz w:val="22"/>
          <w:szCs w:val="22"/>
          <w:lang w:val="en-US"/>
        </w:rPr>
        <w:t>. Complete with the correct form of the given words (20 points)</w:t>
      </w:r>
    </w:p>
    <w:p w:rsidR="00CE35A3" w:rsidRPr="00281519" w:rsidRDefault="00CE35A3" w:rsidP="00CE35A3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281519">
        <w:rPr>
          <w:rFonts w:ascii="Times New Roman" w:hAnsi="Times New Roman" w:cs="Times New Roman"/>
          <w:b/>
          <w:sz w:val="24"/>
          <w:szCs w:val="24"/>
          <w:lang w:val="fr-FR"/>
        </w:rPr>
        <w:t>10 x 2 points  = 20 points</w:t>
      </w:r>
    </w:p>
    <w:p w:rsidR="00CE35A3" w:rsidRPr="00CE35A3" w:rsidRDefault="00CE35A3" w:rsidP="00CE35A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B0634">
        <w:rPr>
          <w:rFonts w:ascii="Times New Roman" w:hAnsi="Times New Roman" w:cs="Times New Roman"/>
          <w:sz w:val="24"/>
          <w:szCs w:val="24"/>
          <w:lang w:val="en-US"/>
        </w:rPr>
        <w:t xml:space="preserve">1. PRODUCTION     2. IMPRESSION       3. </w:t>
      </w:r>
      <w:proofErr w:type="gramStart"/>
      <w:r w:rsidRPr="00E6654A">
        <w:rPr>
          <w:rFonts w:ascii="Times New Roman" w:hAnsi="Times New Roman" w:cs="Times New Roman"/>
          <w:sz w:val="24"/>
          <w:szCs w:val="24"/>
          <w:lang w:val="en-US"/>
        </w:rPr>
        <w:t>KNOWLEDGE     4.</w:t>
      </w:r>
      <w:proofErr w:type="gramEnd"/>
      <w:r w:rsidRPr="00E665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E6654A">
        <w:rPr>
          <w:rFonts w:ascii="Times New Roman" w:hAnsi="Times New Roman" w:cs="Times New Roman"/>
          <w:sz w:val="24"/>
          <w:szCs w:val="24"/>
          <w:lang w:val="en-US"/>
        </w:rPr>
        <w:t>FAMOUS      5.CRIMINAL             6.</w:t>
      </w:r>
      <w:proofErr w:type="gramEnd"/>
      <w:r w:rsidRPr="00E665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E6654A">
        <w:rPr>
          <w:rFonts w:ascii="Times New Roman" w:hAnsi="Times New Roman" w:cs="Times New Roman"/>
          <w:sz w:val="24"/>
          <w:szCs w:val="24"/>
          <w:lang w:val="en-US"/>
        </w:rPr>
        <w:t>CHILDHOOD       7.</w:t>
      </w:r>
      <w:proofErr w:type="gramEnd"/>
      <w:r w:rsidRPr="00E665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E6654A">
        <w:rPr>
          <w:rFonts w:ascii="Times New Roman" w:hAnsi="Times New Roman" w:cs="Times New Roman"/>
          <w:sz w:val="24"/>
          <w:szCs w:val="24"/>
          <w:lang w:val="en-US"/>
        </w:rPr>
        <w:t>CREATIVE        8.</w:t>
      </w:r>
      <w:proofErr w:type="gramEnd"/>
      <w:r w:rsidRPr="00E665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E6654A">
        <w:rPr>
          <w:rFonts w:ascii="Times New Roman" w:hAnsi="Times New Roman" w:cs="Times New Roman"/>
          <w:sz w:val="24"/>
          <w:szCs w:val="24"/>
          <w:lang w:val="en-US"/>
        </w:rPr>
        <w:t>ALPHABETICAL      9.ILLEGAL                 10.</w:t>
      </w:r>
      <w:proofErr w:type="gramEnd"/>
      <w:r w:rsidRPr="00E6654A">
        <w:rPr>
          <w:rFonts w:ascii="Times New Roman" w:hAnsi="Times New Roman" w:cs="Times New Roman"/>
          <w:sz w:val="24"/>
          <w:szCs w:val="24"/>
          <w:lang w:val="en-US"/>
        </w:rPr>
        <w:t xml:space="preserve"> RELIABLE</w:t>
      </w:r>
    </w:p>
    <w:p w:rsidR="00CE35A3" w:rsidRPr="00281519" w:rsidRDefault="006812BD" w:rsidP="00CE35A3">
      <w:pPr>
        <w:pStyle w:val="NormalWeb"/>
        <w:shd w:val="clear" w:color="auto" w:fill="FFFFFF"/>
        <w:spacing w:before="0" w:beforeAutospacing="0" w:after="150" w:afterAutospacing="0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 xml:space="preserve"> 3</w:t>
      </w:r>
      <w:r w:rsidR="00CE35A3" w:rsidRPr="00281519">
        <w:rPr>
          <w:b/>
          <w:sz w:val="22"/>
          <w:szCs w:val="22"/>
          <w:lang w:val="en-US"/>
        </w:rPr>
        <w:t>.        Choose the correct solution (5 points)</w:t>
      </w:r>
    </w:p>
    <w:p w:rsidR="00CE35A3" w:rsidRPr="006812BD" w:rsidRDefault="00CE35A3" w:rsidP="00CE35A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812BD">
        <w:rPr>
          <w:rFonts w:ascii="Times New Roman" w:hAnsi="Times New Roman" w:cs="Times New Roman"/>
          <w:sz w:val="24"/>
          <w:szCs w:val="24"/>
          <w:lang w:val="en-US"/>
        </w:rPr>
        <w:t xml:space="preserve">5 x 1 point = 5points </w:t>
      </w:r>
    </w:p>
    <w:p w:rsidR="00CE35A3" w:rsidRPr="00E6654A" w:rsidRDefault="00CE35A3" w:rsidP="00CE35A3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812BD">
        <w:rPr>
          <w:rFonts w:ascii="Times New Roman" w:hAnsi="Times New Roman" w:cs="Times New Roman"/>
          <w:sz w:val="24"/>
          <w:szCs w:val="24"/>
          <w:lang w:val="en-US"/>
        </w:rPr>
        <w:t>KEYS       1.</w:t>
      </w:r>
      <w:proofErr w:type="gramEnd"/>
      <w:r w:rsidRPr="006812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6812BD">
        <w:rPr>
          <w:rFonts w:ascii="Times New Roman" w:hAnsi="Times New Roman" w:cs="Times New Roman"/>
          <w:sz w:val="24"/>
          <w:szCs w:val="24"/>
          <w:lang w:val="en-US"/>
        </w:rPr>
        <w:t>B        2.</w:t>
      </w:r>
      <w:proofErr w:type="gramEnd"/>
      <w:r w:rsidRPr="006812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6812BD">
        <w:rPr>
          <w:rFonts w:ascii="Times New Roman" w:hAnsi="Times New Roman" w:cs="Times New Roman"/>
          <w:sz w:val="24"/>
          <w:szCs w:val="24"/>
          <w:lang w:val="en-US"/>
        </w:rPr>
        <w:t>C            3.</w:t>
      </w:r>
      <w:proofErr w:type="gramEnd"/>
      <w:r w:rsidRPr="006812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E6654A">
        <w:rPr>
          <w:rFonts w:ascii="Times New Roman" w:hAnsi="Times New Roman" w:cs="Times New Roman"/>
          <w:sz w:val="24"/>
          <w:szCs w:val="24"/>
          <w:lang w:val="en-US"/>
        </w:rPr>
        <w:t xml:space="preserve">A </w:t>
      </w:r>
      <w:r w:rsidR="00942940">
        <w:rPr>
          <w:rFonts w:ascii="Times New Roman" w:hAnsi="Times New Roman" w:cs="Times New Roman"/>
          <w:sz w:val="24"/>
          <w:szCs w:val="24"/>
          <w:lang w:val="en-US"/>
        </w:rPr>
        <w:t xml:space="preserve"> /</w:t>
      </w:r>
      <w:proofErr w:type="gramEnd"/>
      <w:r w:rsidR="00942940">
        <w:rPr>
          <w:rFonts w:ascii="Times New Roman" w:hAnsi="Times New Roman" w:cs="Times New Roman"/>
          <w:sz w:val="24"/>
          <w:szCs w:val="24"/>
          <w:lang w:val="en-US"/>
        </w:rPr>
        <w:t xml:space="preserve"> B</w:t>
      </w:r>
      <w:r w:rsidRPr="00E6654A">
        <w:rPr>
          <w:rFonts w:ascii="Times New Roman" w:hAnsi="Times New Roman" w:cs="Times New Roman"/>
          <w:sz w:val="24"/>
          <w:szCs w:val="24"/>
          <w:lang w:val="en-US"/>
        </w:rPr>
        <w:t xml:space="preserve">      4. </w:t>
      </w:r>
      <w:proofErr w:type="gramStart"/>
      <w:r w:rsidRPr="00942940">
        <w:rPr>
          <w:rFonts w:ascii="Times New Roman" w:hAnsi="Times New Roman" w:cs="Times New Roman"/>
          <w:sz w:val="24"/>
          <w:szCs w:val="24"/>
          <w:lang w:val="en-US"/>
        </w:rPr>
        <w:t xml:space="preserve">A     </w:t>
      </w:r>
      <w:r w:rsidR="00942940" w:rsidRPr="00942940">
        <w:rPr>
          <w:rFonts w:ascii="Times New Roman" w:hAnsi="Times New Roman" w:cs="Times New Roman"/>
          <w:sz w:val="24"/>
          <w:szCs w:val="24"/>
          <w:lang w:val="en-US"/>
        </w:rPr>
        <w:t>5.</w:t>
      </w:r>
      <w:bookmarkStart w:id="0" w:name="_GoBack"/>
      <w:proofErr w:type="gramEnd"/>
      <w:r w:rsidR="00942940" w:rsidRPr="00942940">
        <w:rPr>
          <w:rFonts w:ascii="Times New Roman" w:hAnsi="Times New Roman" w:cs="Times New Roman"/>
          <w:sz w:val="24"/>
          <w:szCs w:val="24"/>
          <w:lang w:val="en-US"/>
        </w:rPr>
        <w:t xml:space="preserve"> A</w:t>
      </w:r>
      <w:bookmarkEnd w:id="0"/>
    </w:p>
    <w:p w:rsidR="006812BD" w:rsidRDefault="006812BD" w:rsidP="00CE35A3">
      <w:pPr>
        <w:pStyle w:val="NormalWeb"/>
        <w:shd w:val="clear" w:color="auto" w:fill="FFFFFF"/>
        <w:spacing w:before="0" w:beforeAutospacing="0" w:after="150" w:afterAutospacing="0"/>
        <w:rPr>
          <w:b/>
          <w:color w:val="0D0D0D"/>
          <w:lang w:val="en-US"/>
        </w:rPr>
      </w:pPr>
      <w:r>
        <w:rPr>
          <w:b/>
          <w:color w:val="0D0D0D"/>
          <w:lang w:val="en-US"/>
        </w:rPr>
        <w:t>SUBIECT II</w:t>
      </w:r>
    </w:p>
    <w:p w:rsidR="00CE35A3" w:rsidRPr="0002258A" w:rsidRDefault="00CE35A3" w:rsidP="00CE35A3">
      <w:pPr>
        <w:pStyle w:val="NormalWeb"/>
        <w:shd w:val="clear" w:color="auto" w:fill="FFFFFF"/>
        <w:spacing w:before="0" w:beforeAutospacing="0" w:after="150" w:afterAutospacing="0"/>
        <w:rPr>
          <w:b/>
          <w:color w:val="0D0D0D"/>
          <w:lang w:val="en-US"/>
        </w:rPr>
      </w:pPr>
      <w:r w:rsidRPr="0002258A">
        <w:rPr>
          <w:b/>
          <w:color w:val="0D0D0D"/>
          <w:lang w:val="en-US"/>
        </w:rPr>
        <w:t xml:space="preserve">       Write a 120-150 narrative composition with the given beginning:        (50 points)</w:t>
      </w:r>
    </w:p>
    <w:p w:rsidR="00CE35A3" w:rsidRPr="00CE35A3" w:rsidRDefault="00CE35A3" w:rsidP="00CE35A3">
      <w:pPr>
        <w:pStyle w:val="NormalWeb"/>
        <w:shd w:val="clear" w:color="auto" w:fill="FFFFFF"/>
        <w:spacing w:before="0" w:beforeAutospacing="0" w:after="150" w:afterAutospacing="0"/>
        <w:rPr>
          <w:b/>
          <w:i/>
          <w:color w:val="555555"/>
          <w:lang w:val="en-US"/>
        </w:rPr>
      </w:pPr>
    </w:p>
    <w:p w:rsidR="00CE35A3" w:rsidRPr="00B43699" w:rsidRDefault="00CE35A3" w:rsidP="00CE35A3">
      <w:pPr>
        <w:widowControl w:val="0"/>
        <w:numPr>
          <w:ilvl w:val="0"/>
          <w:numId w:val="3"/>
        </w:numPr>
        <w:tabs>
          <w:tab w:val="left" w:pos="7290"/>
        </w:tabs>
        <w:suppressAutoHyphens/>
        <w:spacing w:after="0" w:line="240" w:lineRule="auto"/>
        <w:rPr>
          <w:rFonts w:ascii="Times New Roman" w:eastAsia="SimSun" w:hAnsi="Times New Roman" w:cs="Times New Roman"/>
          <w:kern w:val="1"/>
          <w:lang w:eastAsia="hi-IN" w:bidi="hi-IN"/>
        </w:rPr>
      </w:pPr>
      <w:r w:rsidRPr="00B43699">
        <w:rPr>
          <w:rFonts w:ascii="Times New Roman" w:eastAsia="SimSun" w:hAnsi="Times New Roman" w:cs="Times New Roman"/>
          <w:kern w:val="1"/>
          <w:lang w:eastAsia="hi-IN" w:bidi="hi-IN"/>
        </w:rPr>
        <w:t xml:space="preserve">Content;                                                                             </w:t>
      </w:r>
      <w:r>
        <w:rPr>
          <w:rFonts w:ascii="Times New Roman" w:eastAsia="SimSun" w:hAnsi="Times New Roman" w:cs="Times New Roman"/>
          <w:kern w:val="1"/>
          <w:lang w:eastAsia="hi-IN" w:bidi="hi-IN"/>
        </w:rPr>
        <w:t xml:space="preserve">                            </w:t>
      </w:r>
      <w:r w:rsidRPr="00B43699">
        <w:rPr>
          <w:rFonts w:ascii="Times New Roman" w:eastAsia="SimSun" w:hAnsi="Times New Roman" w:cs="Times New Roman"/>
          <w:kern w:val="1"/>
          <w:lang w:eastAsia="hi-IN" w:bidi="hi-IN"/>
        </w:rPr>
        <w:t>(10p)</w:t>
      </w:r>
    </w:p>
    <w:p w:rsidR="00CE35A3" w:rsidRPr="00B43699" w:rsidRDefault="00CE35A3" w:rsidP="00CE35A3">
      <w:pPr>
        <w:widowControl w:val="0"/>
        <w:numPr>
          <w:ilvl w:val="0"/>
          <w:numId w:val="3"/>
        </w:numPr>
        <w:suppressAutoHyphens/>
        <w:spacing w:after="0" w:line="240" w:lineRule="auto"/>
        <w:rPr>
          <w:rFonts w:ascii="Times New Roman" w:eastAsia="SimSun" w:hAnsi="Times New Roman" w:cs="Times New Roman"/>
          <w:kern w:val="1"/>
          <w:lang w:eastAsia="hi-IN" w:bidi="hi-IN"/>
        </w:rPr>
      </w:pPr>
      <w:r w:rsidRPr="00B43699">
        <w:rPr>
          <w:rFonts w:ascii="Times New Roman" w:eastAsia="SimSun" w:hAnsi="Times New Roman" w:cs="Times New Roman"/>
          <w:kern w:val="1"/>
          <w:lang w:eastAsia="hi-IN" w:bidi="hi-IN"/>
        </w:rPr>
        <w:t>Organization/ Cohesion</w:t>
      </w:r>
      <w:r>
        <w:rPr>
          <w:rFonts w:ascii="Times New Roman" w:eastAsia="SimSun" w:hAnsi="Times New Roman" w:cs="Times New Roman"/>
          <w:kern w:val="1"/>
          <w:lang w:eastAsia="hi-IN" w:bidi="hi-IN"/>
        </w:rPr>
        <w:t xml:space="preserve">;                                                                                </w:t>
      </w:r>
      <w:r w:rsidRPr="00B43699">
        <w:rPr>
          <w:rFonts w:ascii="Times New Roman" w:eastAsia="SimSun" w:hAnsi="Times New Roman" w:cs="Times New Roman"/>
          <w:kern w:val="1"/>
          <w:lang w:eastAsia="hi-IN" w:bidi="hi-IN"/>
        </w:rPr>
        <w:t>(10p)</w:t>
      </w:r>
    </w:p>
    <w:p w:rsidR="00CE35A3" w:rsidRPr="00B43699" w:rsidRDefault="00CE35A3" w:rsidP="00CE35A3">
      <w:pPr>
        <w:widowControl w:val="0"/>
        <w:numPr>
          <w:ilvl w:val="0"/>
          <w:numId w:val="3"/>
        </w:numPr>
        <w:suppressAutoHyphens/>
        <w:spacing w:after="0" w:line="240" w:lineRule="auto"/>
        <w:rPr>
          <w:rFonts w:ascii="Times New Roman" w:eastAsia="SimSun" w:hAnsi="Times New Roman" w:cs="Times New Roman"/>
          <w:kern w:val="1"/>
          <w:lang w:eastAsia="hi-IN" w:bidi="hi-IN"/>
        </w:rPr>
      </w:pPr>
      <w:r w:rsidRPr="00B43699">
        <w:rPr>
          <w:rFonts w:ascii="Times New Roman" w:eastAsia="SimSun" w:hAnsi="Times New Roman" w:cs="Times New Roman"/>
          <w:kern w:val="1"/>
          <w:lang w:eastAsia="hi-IN" w:bidi="hi-IN"/>
        </w:rPr>
        <w:t>Vocabulary / Spelling</w:t>
      </w:r>
      <w:r>
        <w:rPr>
          <w:rFonts w:ascii="Times New Roman" w:eastAsia="SimSun" w:hAnsi="Times New Roman" w:cs="Times New Roman"/>
          <w:kern w:val="1"/>
          <w:lang w:eastAsia="hi-IN" w:bidi="hi-IN"/>
        </w:rPr>
        <w:t>;</w:t>
      </w:r>
      <w:r w:rsidRPr="00B43699">
        <w:rPr>
          <w:rFonts w:ascii="Times New Roman" w:eastAsia="SimSun" w:hAnsi="Times New Roman" w:cs="Times New Roman"/>
          <w:kern w:val="1"/>
          <w:lang w:eastAsia="hi-IN" w:bidi="hi-IN"/>
        </w:rPr>
        <w:t xml:space="preserve">                                                                             </w:t>
      </w:r>
      <w:r>
        <w:rPr>
          <w:rFonts w:ascii="Times New Roman" w:eastAsia="SimSun" w:hAnsi="Times New Roman" w:cs="Times New Roman"/>
          <w:kern w:val="1"/>
          <w:lang w:eastAsia="hi-IN" w:bidi="hi-IN"/>
        </w:rPr>
        <w:t xml:space="preserve">      </w:t>
      </w:r>
      <w:r w:rsidRPr="00B43699">
        <w:rPr>
          <w:rFonts w:ascii="Times New Roman" w:eastAsia="SimSun" w:hAnsi="Times New Roman" w:cs="Times New Roman"/>
          <w:kern w:val="1"/>
          <w:lang w:eastAsia="hi-IN" w:bidi="hi-IN"/>
        </w:rPr>
        <w:t xml:space="preserve"> (10p)</w:t>
      </w:r>
    </w:p>
    <w:p w:rsidR="00CE35A3" w:rsidRPr="00B43699" w:rsidRDefault="00CE35A3" w:rsidP="00CE35A3">
      <w:pPr>
        <w:widowControl w:val="0"/>
        <w:numPr>
          <w:ilvl w:val="0"/>
          <w:numId w:val="3"/>
        </w:numPr>
        <w:suppressAutoHyphens/>
        <w:spacing w:after="0" w:line="240" w:lineRule="auto"/>
        <w:rPr>
          <w:rFonts w:ascii="Times New Roman" w:eastAsia="SimSun" w:hAnsi="Times New Roman" w:cs="Times New Roman"/>
          <w:kern w:val="1"/>
          <w:lang w:eastAsia="hi-IN" w:bidi="hi-IN"/>
        </w:rPr>
      </w:pPr>
      <w:r w:rsidRPr="00B43699">
        <w:rPr>
          <w:rFonts w:ascii="Times New Roman" w:eastAsia="SimSun" w:hAnsi="Times New Roman" w:cs="Times New Roman"/>
          <w:kern w:val="1"/>
          <w:lang w:eastAsia="hi-IN" w:bidi="hi-IN"/>
        </w:rPr>
        <w:t>Structures / Punctuation</w:t>
      </w:r>
      <w:r>
        <w:rPr>
          <w:rFonts w:ascii="Times New Roman" w:eastAsia="SimSun" w:hAnsi="Times New Roman" w:cs="Times New Roman"/>
          <w:kern w:val="1"/>
          <w:lang w:eastAsia="hi-IN" w:bidi="hi-IN"/>
        </w:rPr>
        <w:t xml:space="preserve">;                                                                               </w:t>
      </w:r>
      <w:r w:rsidRPr="00B43699">
        <w:rPr>
          <w:rFonts w:ascii="Times New Roman" w:eastAsia="SimSun" w:hAnsi="Times New Roman" w:cs="Times New Roman"/>
          <w:kern w:val="1"/>
          <w:lang w:eastAsia="hi-IN" w:bidi="hi-IN"/>
        </w:rPr>
        <w:t xml:space="preserve"> (10p)</w:t>
      </w:r>
    </w:p>
    <w:p w:rsidR="00CE35A3" w:rsidRPr="00B43699" w:rsidRDefault="00CE35A3" w:rsidP="00CE35A3">
      <w:pPr>
        <w:pStyle w:val="ListParagraph"/>
        <w:widowControl w:val="0"/>
        <w:numPr>
          <w:ilvl w:val="0"/>
          <w:numId w:val="3"/>
        </w:numPr>
        <w:suppressAutoHyphens/>
        <w:spacing w:after="0" w:line="240" w:lineRule="auto"/>
        <w:rPr>
          <w:rFonts w:ascii="Times New Roman" w:eastAsia="SimSun" w:hAnsi="Times New Roman" w:cs="Times New Roman"/>
          <w:kern w:val="1"/>
          <w:lang w:eastAsia="hi-IN" w:bidi="hi-IN"/>
        </w:rPr>
      </w:pPr>
      <w:r w:rsidRPr="00B43699">
        <w:rPr>
          <w:rFonts w:ascii="Times New Roman" w:eastAsia="SimSun" w:hAnsi="Times New Roman" w:cs="Times New Roman"/>
          <w:kern w:val="1"/>
          <w:lang w:eastAsia="hi-IN" w:bidi="hi-IN"/>
        </w:rPr>
        <w:t>Register and Style / Effect on target reader</w:t>
      </w:r>
      <w:r>
        <w:rPr>
          <w:rFonts w:ascii="Times New Roman" w:eastAsia="SimSun" w:hAnsi="Times New Roman" w:cs="Times New Roman"/>
          <w:kern w:val="1"/>
          <w:lang w:eastAsia="hi-IN" w:bidi="hi-IN"/>
        </w:rPr>
        <w:t xml:space="preserve">.                                                   </w:t>
      </w:r>
      <w:r w:rsidRPr="00B43699">
        <w:rPr>
          <w:rFonts w:ascii="Times New Roman" w:eastAsia="SimSun" w:hAnsi="Times New Roman" w:cs="Times New Roman"/>
          <w:kern w:val="1"/>
          <w:lang w:eastAsia="hi-IN" w:bidi="hi-IN"/>
        </w:rPr>
        <w:t>(10p)</w:t>
      </w:r>
    </w:p>
    <w:p w:rsidR="00CE35A3" w:rsidRDefault="00CE35A3" w:rsidP="00CE35A3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</w:p>
    <w:p w:rsidR="00CE35A3" w:rsidRDefault="00CE35A3" w:rsidP="00CE35A3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</w:p>
    <w:p w:rsidR="00CE35A3" w:rsidRDefault="00CE35A3" w:rsidP="00CE35A3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</w:p>
    <w:p w:rsidR="00CE35A3" w:rsidRDefault="00CE35A3" w:rsidP="00CE35A3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</w:p>
    <w:p w:rsidR="00CE35A3" w:rsidRDefault="00CE35A3" w:rsidP="00CE35A3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</w:p>
    <w:p w:rsidR="00CE35A3" w:rsidRDefault="00CE35A3" w:rsidP="00CE35A3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</w:p>
    <w:p w:rsidR="00CE35A3" w:rsidRDefault="00CE35A3" w:rsidP="00CE35A3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</w:p>
    <w:p w:rsidR="00CE35A3" w:rsidRDefault="00CE35A3" w:rsidP="00CE35A3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</w:p>
    <w:p w:rsidR="00CE35A3" w:rsidRDefault="00CE35A3" w:rsidP="00CE35A3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</w:p>
    <w:p w:rsidR="00CE35A3" w:rsidRDefault="00CE35A3" w:rsidP="00CE35A3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</w:p>
    <w:p w:rsidR="00CE35A3" w:rsidRPr="00A60F64" w:rsidRDefault="00CE35A3" w:rsidP="00CE35A3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WRITING : </w:t>
      </w:r>
      <w:r w:rsidRPr="00A60F64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50 </w:t>
      </w:r>
      <w:r w:rsidRPr="00A60F64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POINTS</w:t>
      </w:r>
    </w:p>
    <w:p w:rsidR="00CE35A3" w:rsidRPr="00A60F64" w:rsidRDefault="00CE35A3" w:rsidP="00CE35A3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126"/>
        <w:gridCol w:w="2410"/>
        <w:gridCol w:w="1984"/>
        <w:gridCol w:w="1843"/>
        <w:gridCol w:w="1417"/>
      </w:tblGrid>
      <w:tr w:rsidR="00CE35A3" w:rsidRPr="00A60F64" w:rsidTr="009E732B">
        <w:tc>
          <w:tcPr>
            <w:tcW w:w="852" w:type="dxa"/>
          </w:tcPr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>Analytical Criteria</w:t>
            </w:r>
          </w:p>
        </w:tc>
        <w:tc>
          <w:tcPr>
            <w:tcW w:w="2126" w:type="dxa"/>
          </w:tcPr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>Excellent</w:t>
            </w:r>
          </w:p>
          <w:p w:rsidR="00CE35A3" w:rsidRPr="00B43699" w:rsidRDefault="00CE35A3" w:rsidP="009E732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16"/>
                <w:szCs w:val="16"/>
                <w:lang w:eastAsia="hi-IN" w:bidi="hi-IN"/>
              </w:rPr>
            </w:pPr>
          </w:p>
        </w:tc>
        <w:tc>
          <w:tcPr>
            <w:tcW w:w="2410" w:type="dxa"/>
          </w:tcPr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>Good</w:t>
            </w:r>
          </w:p>
          <w:p w:rsidR="00CE35A3" w:rsidRPr="00B43699" w:rsidRDefault="00CE35A3" w:rsidP="009E732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16"/>
                <w:szCs w:val="16"/>
                <w:lang w:eastAsia="hi-IN" w:bidi="hi-IN"/>
              </w:rPr>
            </w:pPr>
          </w:p>
        </w:tc>
        <w:tc>
          <w:tcPr>
            <w:tcW w:w="1984" w:type="dxa"/>
          </w:tcPr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>Adequate</w:t>
            </w:r>
          </w:p>
          <w:p w:rsidR="00CE35A3" w:rsidRPr="00B43699" w:rsidRDefault="00CE35A3" w:rsidP="009E732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16"/>
                <w:szCs w:val="16"/>
                <w:lang w:eastAsia="hi-IN" w:bidi="hi-IN"/>
              </w:rPr>
            </w:pPr>
          </w:p>
        </w:tc>
        <w:tc>
          <w:tcPr>
            <w:tcW w:w="1843" w:type="dxa"/>
          </w:tcPr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>Limited</w:t>
            </w:r>
          </w:p>
          <w:p w:rsidR="00CE35A3" w:rsidRPr="00B43699" w:rsidRDefault="00CE35A3" w:rsidP="009E732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16"/>
                <w:szCs w:val="16"/>
                <w:lang w:eastAsia="hi-IN" w:bidi="hi-IN"/>
              </w:rPr>
            </w:pPr>
          </w:p>
        </w:tc>
        <w:tc>
          <w:tcPr>
            <w:tcW w:w="1417" w:type="dxa"/>
          </w:tcPr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>Incomplete/Poor</w:t>
            </w:r>
          </w:p>
          <w:p w:rsidR="00CE35A3" w:rsidRPr="00B43699" w:rsidRDefault="00CE35A3" w:rsidP="009E732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16"/>
                <w:szCs w:val="16"/>
                <w:lang w:eastAsia="hi-IN" w:bidi="hi-IN"/>
              </w:rPr>
            </w:pPr>
          </w:p>
        </w:tc>
      </w:tr>
      <w:tr w:rsidR="00CE35A3" w:rsidRPr="00A60F64" w:rsidTr="009E732B">
        <w:tc>
          <w:tcPr>
            <w:tcW w:w="852" w:type="dxa"/>
          </w:tcPr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>Content</w:t>
            </w:r>
          </w:p>
        </w:tc>
        <w:tc>
          <w:tcPr>
            <w:tcW w:w="2126" w:type="dxa"/>
          </w:tcPr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The story is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>completely relevant</w:t>
            </w: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 to the topic, describing places/events/characters/atmosphere/reaching climax, including the final reactions of the protagonist.</w:t>
            </w:r>
          </w:p>
        </w:tc>
        <w:tc>
          <w:tcPr>
            <w:tcW w:w="2410" w:type="dxa"/>
          </w:tcPr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The story is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 xml:space="preserve">fairly completed </w:t>
            </w: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>with all the sequencing elements of a narrative.</w:t>
            </w:r>
          </w:p>
        </w:tc>
        <w:tc>
          <w:tcPr>
            <w:tcW w:w="1984" w:type="dxa"/>
          </w:tcPr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The story is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 xml:space="preserve">partially completed </w:t>
            </w: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>with slight logical impediments in sequencing the moments of the narrative.</w:t>
            </w:r>
          </w:p>
        </w:tc>
        <w:tc>
          <w:tcPr>
            <w:tcW w:w="1843" w:type="dxa"/>
          </w:tcPr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The story is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>faulty</w:t>
            </w: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>, including serious logical impediments in the sequencing of events.</w:t>
            </w:r>
          </w:p>
        </w:tc>
        <w:tc>
          <w:tcPr>
            <w:tcW w:w="1417" w:type="dxa"/>
          </w:tcPr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The story is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>incomplete</w:t>
            </w: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>, the sequencing of the narrative moments being inconsistent.</w:t>
            </w:r>
          </w:p>
        </w:tc>
      </w:tr>
      <w:tr w:rsidR="00CE35A3" w:rsidRPr="00A60F64" w:rsidTr="009E732B">
        <w:tc>
          <w:tcPr>
            <w:tcW w:w="852" w:type="dxa"/>
          </w:tcPr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>Organization/</w:t>
            </w:r>
          </w:p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>Cohesion</w:t>
            </w:r>
          </w:p>
        </w:tc>
        <w:tc>
          <w:tcPr>
            <w:tcW w:w="2126" w:type="dxa"/>
          </w:tcPr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There is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>complete logical connection</w:t>
            </w: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 of paragraphs due to a judicious use of linking devices, mechanics and length requirements.</w:t>
            </w:r>
          </w:p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</w:p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</w:p>
        </w:tc>
        <w:tc>
          <w:tcPr>
            <w:tcW w:w="2410" w:type="dxa"/>
          </w:tcPr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There is a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>fairly completion</w:t>
            </w: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 of paragraph organization due to scarce misuse of linking devices, mechanics and length requirements.</w:t>
            </w:r>
          </w:p>
        </w:tc>
        <w:tc>
          <w:tcPr>
            <w:tcW w:w="1984" w:type="dxa"/>
          </w:tcPr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There is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>partial completion</w:t>
            </w: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 of the task. Paragraphs are partially complete due to unfinished ideas and scarce use of linking devices, mechanics and length requirements.</w:t>
            </w:r>
          </w:p>
        </w:tc>
        <w:tc>
          <w:tcPr>
            <w:tcW w:w="1843" w:type="dxa"/>
          </w:tcPr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There is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>serious inconsistency</w:t>
            </w: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 in the organization of the paragraphs due to the misuse of the linking device, mechanics and length requirements.</w:t>
            </w:r>
          </w:p>
        </w:tc>
        <w:tc>
          <w:tcPr>
            <w:tcW w:w="1417" w:type="dxa"/>
          </w:tcPr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Paragraphs are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>incomplete</w:t>
            </w: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>, both linking devices, mechanics and length requirements having been disrespected.</w:t>
            </w:r>
          </w:p>
        </w:tc>
      </w:tr>
      <w:tr w:rsidR="00CE35A3" w:rsidRPr="00A60F64" w:rsidTr="009E732B">
        <w:tc>
          <w:tcPr>
            <w:tcW w:w="852" w:type="dxa"/>
          </w:tcPr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>Vocabulary/</w:t>
            </w:r>
          </w:p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>Spelling</w:t>
            </w:r>
          </w:p>
        </w:tc>
        <w:tc>
          <w:tcPr>
            <w:tcW w:w="2126" w:type="dxa"/>
          </w:tcPr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A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>wide range</w:t>
            </w: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 of vocabulary is used appropriately and accurately throughout the story; precise meaning is conveyed; minor errors are rare; spelling is very well controlled.</w:t>
            </w:r>
          </w:p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</w:p>
        </w:tc>
        <w:tc>
          <w:tcPr>
            <w:tcW w:w="2410" w:type="dxa"/>
          </w:tcPr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A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>range</w:t>
            </w: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 of vocabulary is used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>appropriately</w:t>
            </w: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 and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>accurately</w:t>
            </w: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 in the story; occasional errors in word choice/formation are possible; spelling is well controlled with occasional slips.</w:t>
            </w:r>
          </w:p>
        </w:tc>
        <w:tc>
          <w:tcPr>
            <w:tcW w:w="1984" w:type="dxa"/>
          </w:tcPr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>The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 xml:space="preserve"> range</w:t>
            </w: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 of vocabulary is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>adequately used</w:t>
            </w: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 in the story; errors in word choice/formation are present when more sophisticated items of vocabulary are attempted; spelling can be faulty at times.</w:t>
            </w:r>
          </w:p>
        </w:tc>
        <w:tc>
          <w:tcPr>
            <w:tcW w:w="1843" w:type="dxa"/>
          </w:tcPr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A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>limited range</w:t>
            </w: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 of vocabulary is present within the story; less common items of vocabulary are rare and may be often faulty; spelling errors can make text understanding difficult.</w:t>
            </w:r>
          </w:p>
        </w:tc>
        <w:tc>
          <w:tcPr>
            <w:tcW w:w="1417" w:type="dxa"/>
          </w:tcPr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A very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>narrow range</w:t>
            </w: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 of vocabulary is present; errors in word choice/formation predominate; spelling errors can make the story obscure at times.</w:t>
            </w:r>
          </w:p>
        </w:tc>
      </w:tr>
      <w:tr w:rsidR="00CE35A3" w:rsidRPr="00A60F64" w:rsidTr="009E732B">
        <w:tc>
          <w:tcPr>
            <w:tcW w:w="852" w:type="dxa"/>
          </w:tcPr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>Structures/</w:t>
            </w:r>
          </w:p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>Punctuation</w:t>
            </w:r>
          </w:p>
        </w:tc>
        <w:tc>
          <w:tcPr>
            <w:tcW w:w="2126" w:type="dxa"/>
          </w:tcPr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A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>wide range</w:t>
            </w: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 of grammatical structures is used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 xml:space="preserve">accurately and flexibly </w:t>
            </w: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throughout the story; minor errors are rare; punctuation is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>very well</w:t>
            </w: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>controlled.</w:t>
            </w:r>
          </w:p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</w:p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</w:p>
        </w:tc>
        <w:tc>
          <w:tcPr>
            <w:tcW w:w="2410" w:type="dxa"/>
          </w:tcPr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A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>range</w:t>
            </w: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 of grammatical structures is used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>accuratel</w:t>
            </w: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y and with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>some flexibility</w:t>
            </w: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 along the story; occasional errors are possible; punctuation is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>well</w:t>
            </w: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>controlled</w:t>
            </w: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 with occasional slips.</w:t>
            </w:r>
          </w:p>
        </w:tc>
        <w:tc>
          <w:tcPr>
            <w:tcW w:w="1984" w:type="dxa"/>
          </w:tcPr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A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>mix of complex and</w:t>
            </w: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>simple</w:t>
            </w: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 grammatical structures is present throughout the story; errors are present when complex language is attempted; punctuation can be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>faulty</w:t>
            </w: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 at times.</w:t>
            </w:r>
          </w:p>
        </w:tc>
        <w:tc>
          <w:tcPr>
            <w:tcW w:w="1843" w:type="dxa"/>
          </w:tcPr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A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>limited range</w:t>
            </w: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 of grammatical structures is present along the story; complex language is rare and may be often faulty;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>punctuation errors</w:t>
            </w: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 can make text understanding difficult.</w:t>
            </w:r>
          </w:p>
        </w:tc>
        <w:tc>
          <w:tcPr>
            <w:tcW w:w="1417" w:type="dxa"/>
          </w:tcPr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A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>very narrow range</w:t>
            </w: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 of grammatical structures is present within the story;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>errors</w:t>
            </w: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 predominate;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>punctuation errors</w:t>
            </w: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 make the text obscure at times.</w:t>
            </w:r>
          </w:p>
        </w:tc>
      </w:tr>
      <w:tr w:rsidR="00CE35A3" w:rsidRPr="00A60F64" w:rsidTr="009E732B">
        <w:tc>
          <w:tcPr>
            <w:tcW w:w="852" w:type="dxa"/>
          </w:tcPr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Register and Style / </w:t>
            </w:r>
          </w:p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>Effect on target reader</w:t>
            </w:r>
          </w:p>
        </w:tc>
        <w:tc>
          <w:tcPr>
            <w:tcW w:w="2126" w:type="dxa"/>
          </w:tcPr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The register of the narrative composition is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>totally relevant</w:t>
            </w: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 to the task, being organically integrated all along the discourse.</w:t>
            </w:r>
          </w:p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The interest of the reader is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 xml:space="preserve">aroused </w:t>
            </w: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and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>sustained</w:t>
            </w: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 throughout.</w:t>
            </w:r>
          </w:p>
        </w:tc>
        <w:tc>
          <w:tcPr>
            <w:tcW w:w="2410" w:type="dxa"/>
          </w:tcPr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The register of the narrative composition is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>relevant</w:t>
            </w: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 to the task with slightly incongruent lapses within the discourse.</w:t>
            </w:r>
          </w:p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The text has a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>good effect</w:t>
            </w: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 on the reader.</w:t>
            </w:r>
          </w:p>
        </w:tc>
        <w:tc>
          <w:tcPr>
            <w:tcW w:w="1984" w:type="dxa"/>
          </w:tcPr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The register of the narrative composition is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>partially relevant</w:t>
            </w: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 to the task, with a narrow inconsistency of style, leading to halts in the logical development of ideas.</w:t>
            </w:r>
          </w:p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The effect on the reader is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>satisfactory.</w:t>
            </w:r>
          </w:p>
        </w:tc>
        <w:tc>
          <w:tcPr>
            <w:tcW w:w="1843" w:type="dxa"/>
          </w:tcPr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The register of the narrative composition is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>inconsistent</w:t>
            </w: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 due to the mixture of styles.</w:t>
            </w:r>
          </w:p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The effect on the reader is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>non-relevant.</w:t>
            </w:r>
          </w:p>
        </w:tc>
        <w:tc>
          <w:tcPr>
            <w:tcW w:w="1417" w:type="dxa"/>
          </w:tcPr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The register used in the narrative composition is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>inappropriate</w:t>
            </w: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 for this type writing.</w:t>
            </w:r>
          </w:p>
          <w:p w:rsidR="00CE35A3" w:rsidRPr="00A60F64" w:rsidRDefault="00CE35A3" w:rsidP="009E73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</w:pPr>
            <w:r w:rsidRPr="00A60F64">
              <w:rPr>
                <w:rFonts w:ascii="Times New Roman" w:eastAsia="SimSun" w:hAnsi="Times New Roman" w:cs="Mangal"/>
                <w:kern w:val="1"/>
                <w:sz w:val="16"/>
                <w:szCs w:val="16"/>
                <w:lang w:val="ru-RU" w:eastAsia="hi-IN" w:bidi="hi-IN"/>
              </w:rPr>
              <w:t xml:space="preserve">The effect on the reader is </w:t>
            </w:r>
            <w:r w:rsidRPr="00A60F64">
              <w:rPr>
                <w:rFonts w:ascii="Times New Roman" w:eastAsia="SimSun" w:hAnsi="Times New Roman" w:cs="Mangal"/>
                <w:i/>
                <w:kern w:val="1"/>
                <w:sz w:val="16"/>
                <w:szCs w:val="16"/>
                <w:lang w:val="ru-RU" w:eastAsia="hi-IN" w:bidi="hi-IN"/>
              </w:rPr>
              <w:t>non-relevant.</w:t>
            </w:r>
          </w:p>
        </w:tc>
      </w:tr>
    </w:tbl>
    <w:p w:rsidR="00CE35A3" w:rsidRPr="00A60F64" w:rsidRDefault="00CE35A3" w:rsidP="00CE35A3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CE35A3" w:rsidRDefault="00CE35A3" w:rsidP="00CE35A3"/>
    <w:p w:rsidR="00CE35A3" w:rsidRPr="00CE35A3" w:rsidRDefault="00CE35A3" w:rsidP="00CE35A3">
      <w:pPr>
        <w:pStyle w:val="NormalWeb"/>
        <w:shd w:val="clear" w:color="auto" w:fill="FFFFFF"/>
        <w:spacing w:before="0" w:beforeAutospacing="0" w:after="150" w:afterAutospacing="0"/>
        <w:rPr>
          <w:i/>
          <w:color w:val="555555"/>
        </w:rPr>
      </w:pPr>
    </w:p>
    <w:p w:rsidR="00BB2D8F" w:rsidRPr="00CE35A3" w:rsidRDefault="00035164">
      <w:pPr>
        <w:rPr>
          <w:lang w:val="en-US"/>
        </w:rPr>
      </w:pPr>
    </w:p>
    <w:sectPr w:rsidR="00BB2D8F" w:rsidRPr="00CE35A3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164" w:rsidRDefault="00035164" w:rsidP="00CE35A3">
      <w:pPr>
        <w:spacing w:after="0" w:line="240" w:lineRule="auto"/>
      </w:pPr>
      <w:r>
        <w:separator/>
      </w:r>
    </w:p>
  </w:endnote>
  <w:endnote w:type="continuationSeparator" w:id="0">
    <w:p w:rsidR="00035164" w:rsidRDefault="00035164" w:rsidP="00CE3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43214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E35A3" w:rsidRDefault="00CE35A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294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E35A3" w:rsidRDefault="00CE35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164" w:rsidRDefault="00035164" w:rsidP="00CE35A3">
      <w:pPr>
        <w:spacing w:after="0" w:line="240" w:lineRule="auto"/>
      </w:pPr>
      <w:r>
        <w:separator/>
      </w:r>
    </w:p>
  </w:footnote>
  <w:footnote w:type="continuationSeparator" w:id="0">
    <w:p w:rsidR="00035164" w:rsidRDefault="00035164" w:rsidP="00CE35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5A3" w:rsidRPr="00A60F64" w:rsidRDefault="00CE35A3" w:rsidP="00CE35A3">
    <w:pPr>
      <w:widowControl w:val="0"/>
      <w:suppressAutoHyphens/>
      <w:spacing w:after="0" w:line="240" w:lineRule="auto"/>
      <w:jc w:val="center"/>
      <w:rPr>
        <w:rFonts w:ascii="Times New Roman" w:eastAsia="Calibri" w:hAnsi="Times New Roman" w:cs="Times New Roman"/>
        <w:b/>
        <w:color w:val="000000"/>
        <w:kern w:val="1"/>
        <w:sz w:val="24"/>
        <w:szCs w:val="24"/>
        <w:lang w:val="ru-RU" w:eastAsia="hi-IN" w:bidi="hi-IN"/>
      </w:rPr>
    </w:pPr>
    <w:r w:rsidRPr="00A60F64">
      <w:rPr>
        <w:rFonts w:ascii="Times New Roman" w:eastAsia="Calibri" w:hAnsi="Times New Roman" w:cs="Times New Roman"/>
        <w:b/>
        <w:color w:val="000000"/>
        <w:kern w:val="1"/>
        <w:sz w:val="24"/>
        <w:szCs w:val="24"/>
        <w:lang w:val="ru-RU" w:eastAsia="hi-IN" w:bidi="hi-IN"/>
      </w:rPr>
      <w:t>MINISTERUL EDUCAŢIEI NAŢIONALE</w:t>
    </w:r>
  </w:p>
  <w:p w:rsidR="00CE35A3" w:rsidRPr="00A60F64" w:rsidRDefault="00CE35A3" w:rsidP="00CE35A3">
    <w:pPr>
      <w:widowControl w:val="0"/>
      <w:suppressAutoHyphens/>
      <w:spacing w:after="0" w:line="240" w:lineRule="auto"/>
      <w:jc w:val="center"/>
      <w:rPr>
        <w:rFonts w:ascii="Times New Roman" w:eastAsia="Calibri" w:hAnsi="Times New Roman" w:cs="Times New Roman"/>
        <w:b/>
        <w:color w:val="000000"/>
        <w:kern w:val="1"/>
        <w:sz w:val="24"/>
        <w:szCs w:val="24"/>
        <w:lang w:eastAsia="hi-IN" w:bidi="hi-IN"/>
      </w:rPr>
    </w:pPr>
    <w:r w:rsidRPr="00A60F64">
      <w:rPr>
        <w:rFonts w:ascii="Times New Roman" w:eastAsia="Calibri" w:hAnsi="Times New Roman" w:cs="Times New Roman"/>
        <w:b/>
        <w:color w:val="000000"/>
        <w:kern w:val="1"/>
        <w:sz w:val="24"/>
        <w:szCs w:val="24"/>
        <w:lang w:eastAsia="hi-IN" w:bidi="hi-IN"/>
      </w:rPr>
      <w:t>OLIMPIADA DE LIMBA ENGLEZĂ</w:t>
    </w:r>
  </w:p>
  <w:p w:rsidR="00CE35A3" w:rsidRPr="00A60F64" w:rsidRDefault="00CE35A3" w:rsidP="00CE35A3">
    <w:pPr>
      <w:widowControl w:val="0"/>
      <w:suppressAutoHyphens/>
      <w:spacing w:after="0" w:line="240" w:lineRule="auto"/>
      <w:jc w:val="center"/>
      <w:rPr>
        <w:rFonts w:ascii="Times New Roman" w:eastAsia="Calibri" w:hAnsi="Times New Roman" w:cs="Times New Roman"/>
        <w:b/>
        <w:color w:val="000000"/>
        <w:kern w:val="1"/>
        <w:sz w:val="24"/>
        <w:szCs w:val="24"/>
        <w:lang w:eastAsia="hi-IN" w:bidi="hi-IN"/>
      </w:rPr>
    </w:pPr>
    <w:r w:rsidRPr="00A60F64">
      <w:rPr>
        <w:rFonts w:ascii="Times New Roman" w:eastAsia="Calibri" w:hAnsi="Times New Roman" w:cs="Times New Roman"/>
        <w:b/>
        <w:color w:val="000000"/>
        <w:kern w:val="1"/>
        <w:sz w:val="24"/>
        <w:szCs w:val="24"/>
        <w:lang w:eastAsia="hi-IN" w:bidi="hi-IN"/>
      </w:rPr>
      <w:t>ETAPA JUDEŢEANĂ, 18 MARTIE 2017</w:t>
    </w:r>
  </w:p>
  <w:p w:rsidR="00CE35A3" w:rsidRPr="00A60F64" w:rsidRDefault="00CE35A3" w:rsidP="00CE35A3">
    <w:pPr>
      <w:widowControl w:val="0"/>
      <w:suppressAutoHyphens/>
      <w:spacing w:after="0" w:line="240" w:lineRule="auto"/>
      <w:jc w:val="center"/>
      <w:rPr>
        <w:rFonts w:ascii="Times New Roman" w:eastAsia="Calibri" w:hAnsi="Times New Roman" w:cs="Times New Roman"/>
        <w:b/>
        <w:color w:val="000000"/>
        <w:kern w:val="1"/>
        <w:sz w:val="24"/>
        <w:szCs w:val="24"/>
        <w:lang w:eastAsia="hi-IN" w:bidi="hi-IN"/>
      </w:rPr>
    </w:pPr>
    <w:r>
      <w:rPr>
        <w:rFonts w:ascii="Times New Roman" w:eastAsia="Calibri" w:hAnsi="Times New Roman" w:cs="Times New Roman"/>
        <w:b/>
        <w:color w:val="000000"/>
        <w:kern w:val="1"/>
        <w:sz w:val="24"/>
        <w:szCs w:val="24"/>
        <w:lang w:eastAsia="hi-IN" w:bidi="hi-IN"/>
      </w:rPr>
      <w:t>CLASA A VI</w:t>
    </w:r>
    <w:r w:rsidRPr="00A60F64">
      <w:rPr>
        <w:rFonts w:ascii="Times New Roman" w:eastAsia="Calibri" w:hAnsi="Times New Roman" w:cs="Times New Roman"/>
        <w:b/>
        <w:color w:val="000000"/>
        <w:kern w:val="1"/>
        <w:sz w:val="24"/>
        <w:szCs w:val="24"/>
        <w:lang w:eastAsia="hi-IN" w:bidi="hi-IN"/>
      </w:rPr>
      <w:t>I-A</w:t>
    </w:r>
  </w:p>
  <w:p w:rsidR="00CE35A3" w:rsidRDefault="00CE35A3" w:rsidP="00CE35A3">
    <w:pPr>
      <w:widowControl w:val="0"/>
      <w:suppressAutoHyphens/>
      <w:spacing w:after="0" w:line="240" w:lineRule="auto"/>
      <w:jc w:val="center"/>
      <w:rPr>
        <w:rFonts w:ascii="Times New Roman" w:eastAsia="Calibri" w:hAnsi="Times New Roman" w:cs="Times New Roman"/>
        <w:b/>
        <w:color w:val="000000"/>
        <w:kern w:val="1"/>
        <w:sz w:val="24"/>
        <w:szCs w:val="24"/>
        <w:lang w:eastAsia="hi-IN" w:bidi="hi-IN"/>
      </w:rPr>
    </w:pPr>
  </w:p>
  <w:p w:rsidR="00CE35A3" w:rsidRPr="00A60F64" w:rsidRDefault="00CE35A3" w:rsidP="00CE35A3">
    <w:pPr>
      <w:widowControl w:val="0"/>
      <w:suppressAutoHyphens/>
      <w:spacing w:after="0" w:line="240" w:lineRule="auto"/>
      <w:jc w:val="right"/>
      <w:rPr>
        <w:rFonts w:ascii="Times New Roman" w:eastAsia="Calibri" w:hAnsi="Times New Roman" w:cs="Times New Roman"/>
        <w:b/>
        <w:color w:val="000000"/>
        <w:kern w:val="1"/>
        <w:sz w:val="24"/>
        <w:szCs w:val="24"/>
        <w:lang w:eastAsia="hi-IN" w:bidi="hi-IN"/>
      </w:rPr>
    </w:pPr>
    <w:r>
      <w:rPr>
        <w:rFonts w:ascii="Times New Roman" w:eastAsia="Calibri" w:hAnsi="Times New Roman" w:cs="Times New Roman"/>
        <w:b/>
        <w:color w:val="000000"/>
        <w:kern w:val="1"/>
        <w:sz w:val="24"/>
        <w:szCs w:val="24"/>
        <w:lang w:eastAsia="hi-IN" w:bidi="hi-IN"/>
      </w:rPr>
      <w:t>VARIANTA 1</w:t>
    </w:r>
  </w:p>
  <w:p w:rsidR="00CE35A3" w:rsidRDefault="00CE35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F26A5"/>
    <w:multiLevelType w:val="hybridMultilevel"/>
    <w:tmpl w:val="76203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F9035D"/>
    <w:multiLevelType w:val="hybridMultilevel"/>
    <w:tmpl w:val="A53C57DE"/>
    <w:lvl w:ilvl="0" w:tplc="05FAA648">
      <w:start w:val="1"/>
      <w:numFmt w:val="upperRoman"/>
      <w:lvlText w:val="%1."/>
      <w:lvlJc w:val="left"/>
      <w:pPr>
        <w:ind w:left="78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9C87ECF"/>
    <w:multiLevelType w:val="hybridMultilevel"/>
    <w:tmpl w:val="65F2851E"/>
    <w:lvl w:ilvl="0" w:tplc="EEAAB73E">
      <w:start w:val="1"/>
      <w:numFmt w:val="upperRoman"/>
      <w:lvlText w:val="%1."/>
      <w:lvlJc w:val="left"/>
      <w:pPr>
        <w:ind w:left="1080" w:hanging="720"/>
      </w:pPr>
      <w:rPr>
        <w:rFonts w:eastAsia="SimSu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5A3"/>
    <w:rsid w:val="00035164"/>
    <w:rsid w:val="0025222A"/>
    <w:rsid w:val="00575C46"/>
    <w:rsid w:val="006812BD"/>
    <w:rsid w:val="00942940"/>
    <w:rsid w:val="00B5476B"/>
    <w:rsid w:val="00BF019E"/>
    <w:rsid w:val="00CE35A3"/>
    <w:rsid w:val="00E742FF"/>
    <w:rsid w:val="00EB0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5A3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E35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CE35A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E35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35A3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CE35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35A3"/>
    <w:rPr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5A3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E35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CE35A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E35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35A3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CE35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35A3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Cristina</cp:lastModifiedBy>
  <cp:revision>2</cp:revision>
  <dcterms:created xsi:type="dcterms:W3CDTF">2017-03-18T10:41:00Z</dcterms:created>
  <dcterms:modified xsi:type="dcterms:W3CDTF">2017-03-18T10:41:00Z</dcterms:modified>
</cp:coreProperties>
</file>